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EF" w:rsidRPr="00F15192" w:rsidRDefault="0060481B" w:rsidP="00F15192">
      <w:pPr>
        <w:spacing w:before="240" w:after="0"/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Neue </w:t>
      </w:r>
      <w:r w:rsidR="00F1519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K</w:t>
      </w:r>
      <w:r w:rsidR="00BD149C" w:rsidRPr="00F1519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ul</w:t>
      </w:r>
      <w:r w:rsidR="008E48A6" w:rsidRPr="00F1519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turelle</w:t>
      </w:r>
      <w:r w:rsidR="007F26ED" w:rsidRPr="00F1519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  <w:r w:rsidR="00687EEF" w:rsidRPr="00F1519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Ankerpunkte </w:t>
      </w: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2023 </w:t>
      </w:r>
      <w:r w:rsidR="00F1519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– Kurzporträts</w:t>
      </w:r>
    </w:p>
    <w:p w:rsidR="00F15192" w:rsidRDefault="00F15192" w:rsidP="00153AA5">
      <w:pPr>
        <w:jc w:val="both"/>
        <w:rPr>
          <w:rFonts w:ascii="Arial Narrow" w:hAnsi="Arial Narrow"/>
        </w:rPr>
      </w:pPr>
    </w:p>
    <w:p w:rsidR="00684996" w:rsidRDefault="00684996" w:rsidP="00684996">
      <w:pPr>
        <w:jc w:val="both"/>
        <w:rPr>
          <w:rFonts w:ascii="Arial Narrow" w:hAnsi="Arial Narrow"/>
        </w:rPr>
      </w:pPr>
    </w:p>
    <w:p w:rsidR="00684996" w:rsidRDefault="00684996" w:rsidP="00684996">
      <w:pPr>
        <w:jc w:val="both"/>
        <w:rPr>
          <w:rFonts w:ascii="Arial Narrow" w:hAnsi="Arial Narrow"/>
          <w:b/>
        </w:rPr>
      </w:pPr>
      <w:r w:rsidRPr="00684996">
        <w:rPr>
          <w:rFonts w:ascii="Arial Narrow" w:hAnsi="Arial Narrow"/>
          <w:b/>
        </w:rPr>
        <w:t>Kanaltheater – Bürgerstiftung Barnim Uckermark</w:t>
      </w:r>
      <w:r>
        <w:rPr>
          <w:rFonts w:ascii="Arial Narrow" w:hAnsi="Arial Narrow"/>
          <w:b/>
        </w:rPr>
        <w:t xml:space="preserve"> (Barnim</w:t>
      </w:r>
      <w:r w:rsidRPr="00684996">
        <w:rPr>
          <w:rFonts w:ascii="Arial Narrow" w:hAnsi="Arial Narrow"/>
          <w:b/>
        </w:rPr>
        <w:t>):</w:t>
      </w:r>
      <w:r>
        <w:rPr>
          <w:rFonts w:ascii="Arial Narrow" w:hAnsi="Arial Narrow"/>
          <w:b/>
        </w:rPr>
        <w:t xml:space="preserve"> </w:t>
      </w:r>
      <w:r w:rsidRPr="00684996">
        <w:rPr>
          <w:rFonts w:ascii="Arial Narrow" w:hAnsi="Arial Narrow"/>
          <w:b/>
        </w:rPr>
        <w:t xml:space="preserve">Kultureller Ankerpunkt Barnim </w:t>
      </w:r>
      <w:r>
        <w:rPr>
          <w:rFonts w:ascii="Arial Narrow" w:hAnsi="Arial Narrow"/>
          <w:b/>
        </w:rPr>
        <w:t>–</w:t>
      </w:r>
      <w:r w:rsidRPr="00684996">
        <w:rPr>
          <w:rFonts w:ascii="Arial Narrow" w:hAnsi="Arial Narrow"/>
          <w:b/>
        </w:rPr>
        <w:t xml:space="preserve"> Community Empowerment</w:t>
      </w:r>
    </w:p>
    <w:p w:rsidR="00684996" w:rsidRPr="00684996" w:rsidRDefault="00684996" w:rsidP="00684996">
      <w:pPr>
        <w:jc w:val="both"/>
        <w:rPr>
          <w:rFonts w:ascii="Arial Narrow" w:hAnsi="Arial Narrow"/>
          <w:b/>
        </w:rPr>
      </w:pPr>
      <w:r w:rsidRPr="00684996">
        <w:rPr>
          <w:rFonts w:ascii="Arial Narrow" w:hAnsi="Arial Narrow"/>
          <w:b/>
        </w:rPr>
        <w:t>Förderbeginn: Herbst 2023</w:t>
      </w:r>
    </w:p>
    <w:p w:rsidR="00684996" w:rsidRDefault="00684996" w:rsidP="0068499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Das Kanaltheater will als Teil der </w:t>
      </w:r>
      <w:r w:rsidRPr="0060481B">
        <w:rPr>
          <w:rFonts w:ascii="Arial Narrow" w:hAnsi="Arial Narrow"/>
        </w:rPr>
        <w:t>Bürgerstiftung Barnim Uckermark</w:t>
      </w:r>
      <w:r>
        <w:rPr>
          <w:rFonts w:ascii="Arial Narrow" w:hAnsi="Arial Narrow"/>
        </w:rPr>
        <w:t xml:space="preserve"> mit seinem Ankerpunkt schwerpunktmäßig das </w:t>
      </w:r>
      <w:r w:rsidRPr="0060481B">
        <w:rPr>
          <w:rFonts w:ascii="Arial Narrow" w:hAnsi="Arial Narrow"/>
        </w:rPr>
        <w:t xml:space="preserve">Theater- </w:t>
      </w:r>
      <w:r>
        <w:rPr>
          <w:rFonts w:ascii="Arial Narrow" w:hAnsi="Arial Narrow"/>
        </w:rPr>
        <w:t>und</w:t>
      </w:r>
      <w:r w:rsidRPr="0060481B">
        <w:rPr>
          <w:rFonts w:ascii="Arial Narrow" w:hAnsi="Arial Narrow"/>
        </w:rPr>
        <w:t xml:space="preserve"> Performance-Festival </w:t>
      </w:r>
      <w:r>
        <w:rPr>
          <w:rFonts w:ascii="Arial Narrow" w:hAnsi="Arial Narrow"/>
        </w:rPr>
        <w:t>‘</w:t>
      </w:r>
      <w:r w:rsidRPr="0060481B">
        <w:rPr>
          <w:rFonts w:ascii="Arial Narrow" w:hAnsi="Arial Narrow"/>
        </w:rPr>
        <w:t>DAS FEST</w:t>
      </w:r>
      <w:r>
        <w:rPr>
          <w:rFonts w:ascii="Arial Narrow" w:hAnsi="Arial Narrow"/>
        </w:rPr>
        <w:t xml:space="preserve">‘ ausbauen. Dazu sollen unter anderem gemeinsam mit </w:t>
      </w:r>
      <w:r w:rsidRPr="0060481B">
        <w:rPr>
          <w:rFonts w:ascii="Arial Narrow" w:hAnsi="Arial Narrow"/>
        </w:rPr>
        <w:t xml:space="preserve">verschiedenen Partnern Ferienkurse für Kinder und Jugendliche sowie ein regelmäßiges Angebot im Bereich </w:t>
      </w:r>
      <w:r>
        <w:rPr>
          <w:rFonts w:ascii="Arial Narrow" w:hAnsi="Arial Narrow"/>
        </w:rPr>
        <w:t>K</w:t>
      </w:r>
      <w:r w:rsidRPr="0060481B">
        <w:rPr>
          <w:rFonts w:ascii="Arial Narrow" w:hAnsi="Arial Narrow"/>
        </w:rPr>
        <w:t xml:space="preserve">ulturelle Bildung </w:t>
      </w:r>
      <w:r>
        <w:rPr>
          <w:rFonts w:ascii="Arial Narrow" w:hAnsi="Arial Narrow"/>
        </w:rPr>
        <w:t xml:space="preserve">entwickelt werden. </w:t>
      </w:r>
      <w:r w:rsidRPr="0060481B">
        <w:rPr>
          <w:rFonts w:ascii="Arial Narrow" w:hAnsi="Arial Narrow"/>
        </w:rPr>
        <w:t xml:space="preserve">Zudem </w:t>
      </w:r>
      <w:r w:rsidR="00735E98">
        <w:rPr>
          <w:rFonts w:ascii="Arial Narrow" w:hAnsi="Arial Narrow"/>
        </w:rPr>
        <w:t xml:space="preserve">werden </w:t>
      </w:r>
      <w:r w:rsidRPr="0060481B">
        <w:rPr>
          <w:rFonts w:ascii="Arial Narrow" w:hAnsi="Arial Narrow"/>
        </w:rPr>
        <w:t>mit künstlerischen Workshop</w:t>
      </w:r>
      <w:r>
        <w:rPr>
          <w:rFonts w:ascii="Arial Narrow" w:hAnsi="Arial Narrow"/>
        </w:rPr>
        <w:t>-L</w:t>
      </w:r>
      <w:r w:rsidRPr="0060481B">
        <w:rPr>
          <w:rFonts w:ascii="Arial Narrow" w:hAnsi="Arial Narrow"/>
        </w:rPr>
        <w:t xml:space="preserve">eiterinnen </w:t>
      </w:r>
      <w:r>
        <w:rPr>
          <w:rFonts w:ascii="Arial Narrow" w:hAnsi="Arial Narrow"/>
        </w:rPr>
        <w:t xml:space="preserve">und Leitern </w:t>
      </w:r>
      <w:r w:rsidR="00735E98">
        <w:rPr>
          <w:rFonts w:ascii="Arial Narrow" w:hAnsi="Arial Narrow"/>
        </w:rPr>
        <w:t xml:space="preserve">mit Migrationshintergrund </w:t>
      </w:r>
      <w:r w:rsidRPr="0060481B">
        <w:rPr>
          <w:rFonts w:ascii="Arial Narrow" w:hAnsi="Arial Narrow"/>
        </w:rPr>
        <w:t>Angebote zum Thema Diversität</w:t>
      </w:r>
      <w:r w:rsidR="00735E98">
        <w:rPr>
          <w:rFonts w:ascii="Arial Narrow" w:hAnsi="Arial Narrow"/>
        </w:rPr>
        <w:t xml:space="preserve"> und Repräsentanz geplant</w:t>
      </w:r>
      <w:r w:rsidRPr="0060481B">
        <w:rPr>
          <w:rFonts w:ascii="Arial Narrow" w:hAnsi="Arial Narrow"/>
        </w:rPr>
        <w:t xml:space="preserve">. </w:t>
      </w:r>
    </w:p>
    <w:p w:rsidR="00684996" w:rsidRDefault="00684996" w:rsidP="00684996">
      <w:pPr>
        <w:jc w:val="both"/>
        <w:rPr>
          <w:rFonts w:ascii="Arial Narrow" w:hAnsi="Arial Narrow"/>
        </w:rPr>
      </w:pPr>
    </w:p>
    <w:p w:rsidR="00684996" w:rsidRDefault="00684996" w:rsidP="00684996">
      <w:pPr>
        <w:jc w:val="both"/>
        <w:rPr>
          <w:rFonts w:ascii="Arial Narrow" w:hAnsi="Arial Narrow"/>
          <w:b/>
        </w:rPr>
      </w:pPr>
      <w:r w:rsidRPr="00684996">
        <w:rPr>
          <w:rFonts w:ascii="Arial Narrow" w:hAnsi="Arial Narrow"/>
          <w:b/>
        </w:rPr>
        <w:t>Stadt Herzberg (</w:t>
      </w:r>
      <w:r>
        <w:rPr>
          <w:rFonts w:ascii="Arial Narrow" w:hAnsi="Arial Narrow"/>
          <w:b/>
        </w:rPr>
        <w:t>Elbe-</w:t>
      </w:r>
      <w:r w:rsidRPr="00684996">
        <w:rPr>
          <w:rFonts w:ascii="Arial Narrow" w:hAnsi="Arial Narrow"/>
          <w:b/>
        </w:rPr>
        <w:t>Elster)</w:t>
      </w:r>
      <w:r>
        <w:rPr>
          <w:rFonts w:ascii="Arial Narrow" w:hAnsi="Arial Narrow"/>
          <w:b/>
        </w:rPr>
        <w:t xml:space="preserve">: </w:t>
      </w:r>
      <w:r w:rsidRPr="00684996">
        <w:rPr>
          <w:rFonts w:ascii="Arial Narrow" w:hAnsi="Arial Narrow"/>
          <w:b/>
        </w:rPr>
        <w:t xml:space="preserve">POPAnker </w:t>
      </w:r>
      <w:r>
        <w:rPr>
          <w:rFonts w:ascii="Arial Narrow" w:hAnsi="Arial Narrow"/>
          <w:b/>
        </w:rPr>
        <w:t>–</w:t>
      </w:r>
      <w:r w:rsidRPr="00684996">
        <w:rPr>
          <w:rFonts w:ascii="Arial Narrow" w:hAnsi="Arial Narrow"/>
          <w:b/>
        </w:rPr>
        <w:t xml:space="preserve"> Akademie für Popularmusik &amp; kulturelle Bildung</w:t>
      </w:r>
    </w:p>
    <w:p w:rsidR="00684996" w:rsidRPr="00684996" w:rsidRDefault="00684996" w:rsidP="00684996">
      <w:pPr>
        <w:jc w:val="both"/>
        <w:rPr>
          <w:rFonts w:ascii="Arial Narrow" w:hAnsi="Arial Narrow"/>
          <w:b/>
        </w:rPr>
      </w:pPr>
      <w:r w:rsidRPr="00684996">
        <w:rPr>
          <w:rFonts w:ascii="Arial Narrow" w:hAnsi="Arial Narrow"/>
          <w:b/>
        </w:rPr>
        <w:t>Förderbeginn: Herbst 2023</w:t>
      </w:r>
    </w:p>
    <w:p w:rsidR="00E41556" w:rsidRDefault="00E41556" w:rsidP="00E4155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60481B">
        <w:rPr>
          <w:rFonts w:ascii="Arial Narrow" w:hAnsi="Arial Narrow"/>
        </w:rPr>
        <w:t xml:space="preserve">ie Stadt Herzberg </w:t>
      </w:r>
      <w:r>
        <w:rPr>
          <w:rFonts w:ascii="Arial Narrow" w:hAnsi="Arial Narrow"/>
        </w:rPr>
        <w:t xml:space="preserve">will im Rahmen ihres Ankerpunktes in einem ehemaligen Schulgebäude </w:t>
      </w:r>
      <w:r w:rsidRPr="0060481B">
        <w:rPr>
          <w:rFonts w:ascii="Arial Narrow" w:hAnsi="Arial Narrow"/>
        </w:rPr>
        <w:t>eine Akademie für Popula</w:t>
      </w:r>
      <w:r>
        <w:rPr>
          <w:rFonts w:ascii="Arial Narrow" w:hAnsi="Arial Narrow"/>
        </w:rPr>
        <w:t>rmusik und K</w:t>
      </w:r>
      <w:r w:rsidRPr="0060481B">
        <w:rPr>
          <w:rFonts w:ascii="Arial Narrow" w:hAnsi="Arial Narrow"/>
        </w:rPr>
        <w:t xml:space="preserve">ulturelle Bildung </w:t>
      </w:r>
      <w:r>
        <w:rPr>
          <w:rFonts w:ascii="Arial Narrow" w:hAnsi="Arial Narrow"/>
        </w:rPr>
        <w:t>aufbauen</w:t>
      </w:r>
      <w:r w:rsidRPr="0060481B">
        <w:rPr>
          <w:rFonts w:ascii="Arial Narrow" w:hAnsi="Arial Narrow"/>
        </w:rPr>
        <w:t xml:space="preserve">. Das Projekt soll mit der Einrichtung des Standortes starten. Ab </w:t>
      </w:r>
      <w:r>
        <w:rPr>
          <w:rFonts w:ascii="Arial Narrow" w:hAnsi="Arial Narrow"/>
        </w:rPr>
        <w:t xml:space="preserve">2024 </w:t>
      </w:r>
      <w:r w:rsidRPr="0060481B">
        <w:rPr>
          <w:rFonts w:ascii="Arial Narrow" w:hAnsi="Arial Narrow"/>
        </w:rPr>
        <w:t xml:space="preserve">sollen unterschiedliche Formate wie </w:t>
      </w:r>
      <w:r>
        <w:rPr>
          <w:rFonts w:ascii="Arial Narrow" w:hAnsi="Arial Narrow"/>
        </w:rPr>
        <w:t xml:space="preserve">ein </w:t>
      </w:r>
      <w:r w:rsidRPr="0060481B">
        <w:rPr>
          <w:rFonts w:ascii="Arial Narrow" w:hAnsi="Arial Narrow"/>
        </w:rPr>
        <w:t>Kultur-</w:t>
      </w:r>
      <w:r>
        <w:rPr>
          <w:rFonts w:ascii="Arial Narrow" w:hAnsi="Arial Narrow"/>
        </w:rPr>
        <w:t xml:space="preserve"> und Musik-Café, Kreativ-</w:t>
      </w:r>
      <w:r w:rsidRPr="0060481B">
        <w:rPr>
          <w:rFonts w:ascii="Arial Narrow" w:hAnsi="Arial Narrow"/>
        </w:rPr>
        <w:t>Workshops</w:t>
      </w:r>
      <w:r>
        <w:rPr>
          <w:rFonts w:ascii="Arial Narrow" w:hAnsi="Arial Narrow"/>
        </w:rPr>
        <w:t xml:space="preserve"> sowie</w:t>
      </w:r>
      <w:r w:rsidRPr="0060481B">
        <w:rPr>
          <w:rFonts w:ascii="Arial Narrow" w:hAnsi="Arial Narrow"/>
        </w:rPr>
        <w:t xml:space="preserve"> ein Popularmusik</w:t>
      </w:r>
      <w:r>
        <w:rPr>
          <w:rFonts w:ascii="Arial Narrow" w:hAnsi="Arial Narrow"/>
        </w:rPr>
        <w:t>-F</w:t>
      </w:r>
      <w:r w:rsidRPr="0060481B">
        <w:rPr>
          <w:rFonts w:ascii="Arial Narrow" w:hAnsi="Arial Narrow"/>
        </w:rPr>
        <w:t xml:space="preserve">estival </w:t>
      </w:r>
      <w:r>
        <w:rPr>
          <w:rFonts w:ascii="Arial Narrow" w:hAnsi="Arial Narrow"/>
        </w:rPr>
        <w:t xml:space="preserve">stattfinden </w:t>
      </w:r>
      <w:r w:rsidRPr="0060481B">
        <w:rPr>
          <w:rFonts w:ascii="Arial Narrow" w:hAnsi="Arial Narrow"/>
        </w:rPr>
        <w:t xml:space="preserve">und </w:t>
      </w:r>
      <w:r>
        <w:rPr>
          <w:rFonts w:ascii="Arial Narrow" w:hAnsi="Arial Narrow"/>
        </w:rPr>
        <w:t xml:space="preserve">es soll </w:t>
      </w:r>
      <w:r w:rsidRPr="0060481B">
        <w:rPr>
          <w:rFonts w:ascii="Arial Narrow" w:hAnsi="Arial Narrow"/>
        </w:rPr>
        <w:t>ein generationsübergreifender Rat eingerichtet werden. In der letzten Phase soll</w:t>
      </w:r>
      <w:r>
        <w:rPr>
          <w:rFonts w:ascii="Arial Narrow" w:hAnsi="Arial Narrow"/>
        </w:rPr>
        <w:t xml:space="preserve"> es Musik-und Kreativcamps f</w:t>
      </w:r>
      <w:r w:rsidRPr="0060481B">
        <w:rPr>
          <w:rFonts w:ascii="Arial Narrow" w:hAnsi="Arial Narrow"/>
        </w:rPr>
        <w:t xml:space="preserve">ür Kinder, Jugendliche </w:t>
      </w:r>
      <w:r>
        <w:rPr>
          <w:rFonts w:ascii="Arial Narrow" w:hAnsi="Arial Narrow"/>
        </w:rPr>
        <w:t>und Erwachsene geben.</w:t>
      </w:r>
    </w:p>
    <w:p w:rsidR="00684996" w:rsidRDefault="00684996" w:rsidP="0060481B">
      <w:pPr>
        <w:jc w:val="both"/>
        <w:rPr>
          <w:rFonts w:ascii="Arial Narrow" w:hAnsi="Arial Narrow"/>
        </w:rPr>
      </w:pPr>
    </w:p>
    <w:p w:rsidR="00E41556" w:rsidRDefault="0060481B" w:rsidP="0060481B">
      <w:pPr>
        <w:jc w:val="both"/>
        <w:rPr>
          <w:rFonts w:ascii="Arial Narrow" w:hAnsi="Arial Narrow"/>
          <w:b/>
        </w:rPr>
      </w:pPr>
      <w:r w:rsidRPr="00E41556">
        <w:rPr>
          <w:rFonts w:ascii="Arial Narrow" w:hAnsi="Arial Narrow"/>
          <w:b/>
        </w:rPr>
        <w:t>Havelländische Musikfestspiele gGmbH</w:t>
      </w:r>
      <w:r w:rsidR="00E41556">
        <w:rPr>
          <w:rFonts w:ascii="Arial Narrow" w:hAnsi="Arial Narrow"/>
          <w:b/>
        </w:rPr>
        <w:t xml:space="preserve"> (Havelland):</w:t>
      </w:r>
      <w:r w:rsidRPr="00E41556">
        <w:rPr>
          <w:rFonts w:ascii="Arial Narrow" w:hAnsi="Arial Narrow"/>
          <w:b/>
        </w:rPr>
        <w:t xml:space="preserve"> Kultureller Ankerpunkt im ländlichen Raum HVL MFS</w:t>
      </w:r>
    </w:p>
    <w:p w:rsidR="00735E98" w:rsidRDefault="0060481B" w:rsidP="00E41556">
      <w:pPr>
        <w:jc w:val="both"/>
        <w:rPr>
          <w:rFonts w:ascii="Arial Narrow" w:hAnsi="Arial Narrow"/>
          <w:b/>
        </w:rPr>
      </w:pPr>
      <w:r w:rsidRPr="00E41556">
        <w:rPr>
          <w:rFonts w:ascii="Arial Narrow" w:hAnsi="Arial Narrow"/>
          <w:b/>
        </w:rPr>
        <w:t>Förderbeginn: Herbst 2023</w:t>
      </w:r>
    </w:p>
    <w:p w:rsidR="00DA3067" w:rsidRPr="00735E98" w:rsidRDefault="00E41556" w:rsidP="00E4155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D</w:t>
      </w:r>
      <w:r w:rsidRPr="0060481B">
        <w:rPr>
          <w:rFonts w:ascii="Arial Narrow" w:hAnsi="Arial Narrow"/>
        </w:rPr>
        <w:t xml:space="preserve">ie Havelländischen Musikfestspiele </w:t>
      </w:r>
      <w:r>
        <w:rPr>
          <w:rFonts w:ascii="Arial Narrow" w:hAnsi="Arial Narrow"/>
        </w:rPr>
        <w:t xml:space="preserve">wollen </w:t>
      </w:r>
      <w:r w:rsidR="00DA3067">
        <w:rPr>
          <w:rFonts w:ascii="Arial Narrow" w:hAnsi="Arial Narrow"/>
        </w:rPr>
        <w:t xml:space="preserve">im Rahmen ihres Ankerpunktes </w:t>
      </w:r>
      <w:r>
        <w:rPr>
          <w:rFonts w:ascii="Arial Narrow" w:hAnsi="Arial Narrow"/>
        </w:rPr>
        <w:t>ihre Angebote öffnen</w:t>
      </w:r>
      <w:r w:rsidR="00DA3067">
        <w:rPr>
          <w:rFonts w:ascii="Arial Narrow" w:hAnsi="Arial Narrow"/>
        </w:rPr>
        <w:t xml:space="preserve">, </w:t>
      </w:r>
      <w:r w:rsidRPr="0060481B">
        <w:rPr>
          <w:rFonts w:ascii="Arial Narrow" w:hAnsi="Arial Narrow"/>
        </w:rPr>
        <w:t>interdisziplinäre</w:t>
      </w:r>
      <w:r w:rsidR="00DA3067">
        <w:rPr>
          <w:rFonts w:ascii="Arial Narrow" w:hAnsi="Arial Narrow"/>
        </w:rPr>
        <w:t xml:space="preserve">r werden und sich </w:t>
      </w:r>
      <w:r w:rsidRPr="0060481B">
        <w:rPr>
          <w:rFonts w:ascii="Arial Narrow" w:hAnsi="Arial Narrow"/>
        </w:rPr>
        <w:t xml:space="preserve">strategisch weiterentwickeln. So wird </w:t>
      </w:r>
      <w:r w:rsidR="00DA3067">
        <w:rPr>
          <w:rFonts w:ascii="Arial Narrow" w:hAnsi="Arial Narrow"/>
        </w:rPr>
        <w:t xml:space="preserve">bspw. </w:t>
      </w:r>
      <w:r w:rsidRPr="0060481B">
        <w:rPr>
          <w:rFonts w:ascii="Arial Narrow" w:hAnsi="Arial Narrow"/>
        </w:rPr>
        <w:t xml:space="preserve">ein mehrstufiges Kinderprogramm </w:t>
      </w:r>
      <w:r w:rsidR="00735E98">
        <w:rPr>
          <w:rFonts w:ascii="Arial Narrow" w:hAnsi="Arial Narrow"/>
        </w:rPr>
        <w:t>geplant</w:t>
      </w:r>
      <w:r w:rsidR="00DA3067">
        <w:rPr>
          <w:rFonts w:ascii="Arial Narrow" w:hAnsi="Arial Narrow"/>
        </w:rPr>
        <w:t>: Z</w:t>
      </w:r>
      <w:r w:rsidR="00DA3067" w:rsidRPr="0060481B">
        <w:rPr>
          <w:rFonts w:ascii="Arial Narrow" w:hAnsi="Arial Narrow"/>
        </w:rPr>
        <w:t>u den bereits etablierten Kinder- und Jugendkonzerten</w:t>
      </w:r>
      <w:r w:rsidR="00DA3067">
        <w:rPr>
          <w:rFonts w:ascii="Arial Narrow" w:hAnsi="Arial Narrow"/>
        </w:rPr>
        <w:t xml:space="preserve"> sollen </w:t>
      </w:r>
      <w:r w:rsidRPr="0060481B">
        <w:rPr>
          <w:rFonts w:ascii="Arial Narrow" w:hAnsi="Arial Narrow"/>
        </w:rPr>
        <w:t>Kon</w:t>
      </w:r>
      <w:r w:rsidR="00DA3067">
        <w:rPr>
          <w:rFonts w:ascii="Arial Narrow" w:hAnsi="Arial Narrow"/>
        </w:rPr>
        <w:t xml:space="preserve">zerte für Babys und Kleinkinder </w:t>
      </w:r>
      <w:r w:rsidRPr="0060481B">
        <w:rPr>
          <w:rFonts w:ascii="Arial Narrow" w:hAnsi="Arial Narrow"/>
        </w:rPr>
        <w:t>hinzukommen</w:t>
      </w:r>
      <w:r w:rsidR="00DA3067">
        <w:rPr>
          <w:rFonts w:ascii="Arial Narrow" w:hAnsi="Arial Narrow"/>
        </w:rPr>
        <w:t xml:space="preserve">. </w:t>
      </w:r>
      <w:r w:rsidRPr="0060481B">
        <w:rPr>
          <w:rFonts w:ascii="Arial Narrow" w:hAnsi="Arial Narrow"/>
        </w:rPr>
        <w:t xml:space="preserve">Durch </w:t>
      </w:r>
      <w:r w:rsidR="00DA3067">
        <w:rPr>
          <w:rFonts w:ascii="Arial Narrow" w:hAnsi="Arial Narrow"/>
        </w:rPr>
        <w:t xml:space="preserve">die </w:t>
      </w:r>
      <w:r w:rsidRPr="0060481B">
        <w:rPr>
          <w:rFonts w:ascii="Arial Narrow" w:hAnsi="Arial Narrow"/>
        </w:rPr>
        <w:t>Einbindung lokal</w:t>
      </w:r>
      <w:r w:rsidR="00DA3067">
        <w:rPr>
          <w:rFonts w:ascii="Arial Narrow" w:hAnsi="Arial Narrow"/>
        </w:rPr>
        <w:t>er</w:t>
      </w:r>
      <w:r w:rsidRPr="0060481B">
        <w:rPr>
          <w:rFonts w:ascii="Arial Narrow" w:hAnsi="Arial Narrow"/>
        </w:rPr>
        <w:t xml:space="preserve"> Infrastruktur und Kooperationspartner</w:t>
      </w:r>
      <w:r w:rsidR="00DA3067">
        <w:rPr>
          <w:rFonts w:ascii="Arial Narrow" w:hAnsi="Arial Narrow"/>
        </w:rPr>
        <w:t xml:space="preserve"> sollen zudem </w:t>
      </w:r>
      <w:r w:rsidR="00735E98">
        <w:rPr>
          <w:rFonts w:ascii="Arial Narrow" w:hAnsi="Arial Narrow"/>
        </w:rPr>
        <w:t>v</w:t>
      </w:r>
      <w:r w:rsidR="00DA3067">
        <w:rPr>
          <w:rFonts w:ascii="Arial Narrow" w:hAnsi="Arial Narrow"/>
        </w:rPr>
        <w:t xml:space="preserve">erstärkt </w:t>
      </w:r>
      <w:r w:rsidRPr="0060481B">
        <w:rPr>
          <w:rFonts w:ascii="Arial Narrow" w:hAnsi="Arial Narrow"/>
        </w:rPr>
        <w:t xml:space="preserve">sozial schwache Familien </w:t>
      </w:r>
      <w:r w:rsidR="00DA3067">
        <w:rPr>
          <w:rFonts w:ascii="Arial Narrow" w:hAnsi="Arial Narrow"/>
        </w:rPr>
        <w:t xml:space="preserve">und </w:t>
      </w:r>
      <w:r w:rsidRPr="0060481B">
        <w:rPr>
          <w:rFonts w:ascii="Arial Narrow" w:hAnsi="Arial Narrow"/>
        </w:rPr>
        <w:t xml:space="preserve">Geflüchtete zur Teilnahme </w:t>
      </w:r>
      <w:r w:rsidR="00DA3067">
        <w:rPr>
          <w:rFonts w:ascii="Arial Narrow" w:hAnsi="Arial Narrow"/>
        </w:rPr>
        <w:t xml:space="preserve">an den Angeboten </w:t>
      </w:r>
      <w:r w:rsidRPr="0060481B">
        <w:rPr>
          <w:rFonts w:ascii="Arial Narrow" w:hAnsi="Arial Narrow"/>
        </w:rPr>
        <w:t>ermutigt</w:t>
      </w:r>
      <w:r w:rsidR="00DA3067">
        <w:rPr>
          <w:rFonts w:ascii="Arial Narrow" w:hAnsi="Arial Narrow"/>
        </w:rPr>
        <w:t xml:space="preserve"> werden.</w:t>
      </w:r>
    </w:p>
    <w:p w:rsidR="00E41556" w:rsidRDefault="00E41556" w:rsidP="0060481B">
      <w:pPr>
        <w:jc w:val="both"/>
        <w:rPr>
          <w:rFonts w:ascii="Arial Narrow" w:hAnsi="Arial Narrow"/>
        </w:rPr>
      </w:pPr>
    </w:p>
    <w:p w:rsidR="00E41556" w:rsidRDefault="0060481B" w:rsidP="0060481B">
      <w:pPr>
        <w:jc w:val="both"/>
        <w:rPr>
          <w:rFonts w:ascii="Arial Narrow" w:hAnsi="Arial Narrow"/>
          <w:b/>
        </w:rPr>
      </w:pPr>
      <w:r w:rsidRPr="00E41556">
        <w:rPr>
          <w:rFonts w:ascii="Arial Narrow" w:hAnsi="Arial Narrow"/>
          <w:b/>
        </w:rPr>
        <w:t>Museen des L</w:t>
      </w:r>
      <w:r w:rsidR="00E41556">
        <w:rPr>
          <w:rFonts w:ascii="Arial Narrow" w:hAnsi="Arial Narrow"/>
          <w:b/>
        </w:rPr>
        <w:t xml:space="preserve">andkreises </w:t>
      </w:r>
      <w:r w:rsidRPr="00E41556">
        <w:rPr>
          <w:rFonts w:ascii="Arial Narrow" w:hAnsi="Arial Narrow"/>
          <w:b/>
        </w:rPr>
        <w:t>Oberspreewald-Lausitz</w:t>
      </w:r>
      <w:r w:rsidR="00E41556">
        <w:rPr>
          <w:rFonts w:ascii="Arial Narrow" w:hAnsi="Arial Narrow"/>
          <w:b/>
        </w:rPr>
        <w:t>:</w:t>
      </w:r>
      <w:r w:rsidRPr="00E41556">
        <w:rPr>
          <w:rFonts w:ascii="Arial Narrow" w:hAnsi="Arial Narrow"/>
          <w:b/>
        </w:rPr>
        <w:t xml:space="preserve"> Konzeptentwicklung und Umsetzung kultureller Ankerpunkt Zechen- und Badehaus Brieske</w:t>
      </w:r>
    </w:p>
    <w:p w:rsidR="0060481B" w:rsidRPr="00E41556" w:rsidRDefault="0060481B" w:rsidP="0060481B">
      <w:pPr>
        <w:jc w:val="both"/>
        <w:rPr>
          <w:rFonts w:ascii="Arial Narrow" w:hAnsi="Arial Narrow"/>
          <w:b/>
        </w:rPr>
      </w:pPr>
      <w:r w:rsidRPr="00E41556">
        <w:rPr>
          <w:rFonts w:ascii="Arial Narrow" w:hAnsi="Arial Narrow"/>
          <w:b/>
        </w:rPr>
        <w:t>Förderbeginn: Januar 2024</w:t>
      </w:r>
    </w:p>
    <w:p w:rsidR="00D81DE7" w:rsidRDefault="00DA3067" w:rsidP="0060481B">
      <w:pPr>
        <w:jc w:val="both"/>
        <w:rPr>
          <w:rFonts w:ascii="Arial Narrow" w:hAnsi="Arial Narrow"/>
        </w:rPr>
      </w:pPr>
      <w:r w:rsidRPr="0060481B">
        <w:rPr>
          <w:rFonts w:ascii="Arial Narrow" w:hAnsi="Arial Narrow"/>
        </w:rPr>
        <w:t xml:space="preserve">Die Museen des Landkreises Oberspreewald-Lausitz </w:t>
      </w:r>
      <w:r>
        <w:rPr>
          <w:rFonts w:ascii="Arial Narrow" w:hAnsi="Arial Narrow"/>
        </w:rPr>
        <w:t xml:space="preserve">wollen mit ihrem Ankerpunkt das </w:t>
      </w:r>
      <w:r w:rsidRPr="0060481B">
        <w:rPr>
          <w:rFonts w:ascii="Arial Narrow" w:hAnsi="Arial Narrow"/>
        </w:rPr>
        <w:t>Zechen- und Badehaus in Brieske</w:t>
      </w:r>
      <w:r>
        <w:rPr>
          <w:rFonts w:ascii="Arial Narrow" w:hAnsi="Arial Narrow"/>
        </w:rPr>
        <w:t xml:space="preserve"> zu</w:t>
      </w:r>
      <w:r w:rsidRPr="0060481B">
        <w:rPr>
          <w:rFonts w:ascii="Arial Narrow" w:hAnsi="Arial Narrow"/>
        </w:rPr>
        <w:t xml:space="preserve"> eine</w:t>
      </w:r>
      <w:r>
        <w:rPr>
          <w:rFonts w:ascii="Arial Narrow" w:hAnsi="Arial Narrow"/>
        </w:rPr>
        <w:t>m</w:t>
      </w:r>
      <w:r w:rsidRPr="0060481B">
        <w:rPr>
          <w:rFonts w:ascii="Arial Narrow" w:hAnsi="Arial Narrow"/>
        </w:rPr>
        <w:t xml:space="preserve"> </w:t>
      </w:r>
      <w:r w:rsidR="00184A7E" w:rsidRPr="0060481B">
        <w:rPr>
          <w:rFonts w:ascii="Arial Narrow" w:hAnsi="Arial Narrow"/>
        </w:rPr>
        <w:t>Veranstaltungs- und Kulturort, museale</w:t>
      </w:r>
      <w:r w:rsidR="00D81DE7">
        <w:rPr>
          <w:rFonts w:ascii="Arial Narrow" w:hAnsi="Arial Narrow"/>
        </w:rPr>
        <w:t>n</w:t>
      </w:r>
      <w:r w:rsidR="00184A7E" w:rsidRPr="0060481B">
        <w:rPr>
          <w:rFonts w:ascii="Arial Narrow" w:hAnsi="Arial Narrow"/>
        </w:rPr>
        <w:t xml:space="preserve"> Vermittlungsort und Ort des Sammelns und Gedächtnisses der Region</w:t>
      </w:r>
      <w:r w:rsidR="00D81DE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entwickeln</w:t>
      </w:r>
      <w:r w:rsidR="00D81DE7">
        <w:rPr>
          <w:rFonts w:ascii="Arial Narrow" w:hAnsi="Arial Narrow"/>
        </w:rPr>
        <w:t xml:space="preserve">. Zudem wollen sie </w:t>
      </w:r>
      <w:r w:rsidRPr="0060481B">
        <w:rPr>
          <w:rFonts w:ascii="Arial Narrow" w:hAnsi="Arial Narrow"/>
        </w:rPr>
        <w:t xml:space="preserve">mit </w:t>
      </w:r>
      <w:r>
        <w:rPr>
          <w:rFonts w:ascii="Arial Narrow" w:hAnsi="Arial Narrow"/>
        </w:rPr>
        <w:t>weiteren</w:t>
      </w:r>
      <w:r w:rsidRPr="0060481B">
        <w:rPr>
          <w:rFonts w:ascii="Arial Narrow" w:hAnsi="Arial Narrow"/>
        </w:rPr>
        <w:t xml:space="preserve"> Partnern ein kulturelles Netzwerk </w:t>
      </w:r>
      <w:r w:rsidR="00D81DE7">
        <w:rPr>
          <w:rFonts w:ascii="Arial Narrow" w:hAnsi="Arial Narrow"/>
        </w:rPr>
        <w:t xml:space="preserve">initiieren, das </w:t>
      </w:r>
      <w:r w:rsidRPr="0060481B">
        <w:rPr>
          <w:rFonts w:ascii="Arial Narrow" w:hAnsi="Arial Narrow"/>
        </w:rPr>
        <w:t>Bürgerinnen</w:t>
      </w:r>
      <w:r w:rsidR="00D81DE7">
        <w:rPr>
          <w:rFonts w:ascii="Arial Narrow" w:hAnsi="Arial Narrow"/>
        </w:rPr>
        <w:t xml:space="preserve">, Schüler und Vereine bspw. </w:t>
      </w:r>
      <w:r w:rsidRPr="0060481B">
        <w:rPr>
          <w:rFonts w:ascii="Arial Narrow" w:hAnsi="Arial Narrow"/>
        </w:rPr>
        <w:t xml:space="preserve">bei Recherchen, der Bearbeitung von Fördermittelanträgen, der Planung eigener Ausstellungen und Veranstaltungen oder Fragen rund um das Sammeln historischer Zeitzeugnisse </w:t>
      </w:r>
      <w:r w:rsidR="00D81DE7">
        <w:rPr>
          <w:rFonts w:ascii="Arial Narrow" w:hAnsi="Arial Narrow"/>
        </w:rPr>
        <w:t xml:space="preserve">unterstützen </w:t>
      </w:r>
      <w:r w:rsidRPr="0060481B">
        <w:rPr>
          <w:rFonts w:ascii="Arial Narrow" w:hAnsi="Arial Narrow"/>
        </w:rPr>
        <w:t xml:space="preserve">soll. Mit der </w:t>
      </w:r>
      <w:r w:rsidR="00D81DE7">
        <w:rPr>
          <w:rFonts w:ascii="Arial Narrow" w:hAnsi="Arial Narrow"/>
        </w:rPr>
        <w:t>‘</w:t>
      </w:r>
      <w:r w:rsidRPr="0060481B">
        <w:rPr>
          <w:rFonts w:ascii="Arial Narrow" w:hAnsi="Arial Narrow"/>
        </w:rPr>
        <w:t>Kinderakademie</w:t>
      </w:r>
      <w:r w:rsidR="00D81DE7">
        <w:rPr>
          <w:rFonts w:ascii="Arial Narrow" w:hAnsi="Arial Narrow"/>
        </w:rPr>
        <w:t>‘</w:t>
      </w:r>
      <w:r w:rsidRPr="0060481B">
        <w:rPr>
          <w:rFonts w:ascii="Arial Narrow" w:hAnsi="Arial Narrow"/>
        </w:rPr>
        <w:t xml:space="preserve"> sollen Kinder</w:t>
      </w:r>
      <w:r w:rsidR="00D81DE7">
        <w:rPr>
          <w:rFonts w:ascii="Arial Narrow" w:hAnsi="Arial Narrow"/>
        </w:rPr>
        <w:t xml:space="preserve"> für G</w:t>
      </w:r>
      <w:r w:rsidRPr="0060481B">
        <w:rPr>
          <w:rFonts w:ascii="Arial Narrow" w:hAnsi="Arial Narrow"/>
        </w:rPr>
        <w:t>eschicht</w:t>
      </w:r>
      <w:r w:rsidR="00D81DE7">
        <w:rPr>
          <w:rFonts w:ascii="Arial Narrow" w:hAnsi="Arial Narrow"/>
        </w:rPr>
        <w:t>sprojekte gewonnen werden.</w:t>
      </w:r>
    </w:p>
    <w:p w:rsidR="00DA3067" w:rsidRDefault="00DA3067" w:rsidP="0060481B">
      <w:pPr>
        <w:jc w:val="both"/>
        <w:rPr>
          <w:rFonts w:ascii="Arial Narrow" w:hAnsi="Arial Narrow"/>
          <w:b/>
        </w:rPr>
      </w:pPr>
    </w:p>
    <w:p w:rsidR="004F7ABE" w:rsidRDefault="004F7ABE" w:rsidP="0060481B">
      <w:pPr>
        <w:jc w:val="both"/>
        <w:rPr>
          <w:rFonts w:ascii="Arial Narrow" w:hAnsi="Arial Narrow"/>
          <w:b/>
        </w:rPr>
      </w:pPr>
    </w:p>
    <w:p w:rsidR="004F7ABE" w:rsidRDefault="004F7ABE" w:rsidP="0060481B">
      <w:pPr>
        <w:jc w:val="both"/>
        <w:rPr>
          <w:rFonts w:ascii="Arial Narrow" w:hAnsi="Arial Narrow"/>
          <w:b/>
        </w:rPr>
      </w:pPr>
    </w:p>
    <w:p w:rsidR="00E41556" w:rsidRDefault="0060481B" w:rsidP="0060481B">
      <w:pPr>
        <w:jc w:val="both"/>
        <w:rPr>
          <w:rFonts w:ascii="Arial Narrow" w:hAnsi="Arial Narrow"/>
          <w:b/>
        </w:rPr>
      </w:pPr>
      <w:r w:rsidRPr="00E41556">
        <w:rPr>
          <w:rFonts w:ascii="Arial Narrow" w:hAnsi="Arial Narrow"/>
          <w:b/>
        </w:rPr>
        <w:lastRenderedPageBreak/>
        <w:t>Naturparkverein Hoher Fläming e.V.</w:t>
      </w:r>
      <w:r w:rsidR="00E41556">
        <w:rPr>
          <w:rFonts w:ascii="Arial Narrow" w:hAnsi="Arial Narrow"/>
          <w:b/>
        </w:rPr>
        <w:t xml:space="preserve"> (Potsdam-Mittelmark): </w:t>
      </w:r>
      <w:r w:rsidRPr="00E41556">
        <w:rPr>
          <w:rFonts w:ascii="Arial Narrow" w:hAnsi="Arial Narrow"/>
          <w:b/>
        </w:rPr>
        <w:t>Ankerpunkt Hoher Fläming / Gutshof Glien</w:t>
      </w:r>
    </w:p>
    <w:p w:rsidR="0060481B" w:rsidRPr="00E41556" w:rsidRDefault="0060481B" w:rsidP="0060481B">
      <w:pPr>
        <w:jc w:val="both"/>
        <w:rPr>
          <w:rFonts w:ascii="Arial Narrow" w:hAnsi="Arial Narrow"/>
          <w:b/>
        </w:rPr>
      </w:pPr>
      <w:r w:rsidRPr="00E41556">
        <w:rPr>
          <w:rFonts w:ascii="Arial Narrow" w:hAnsi="Arial Narrow"/>
          <w:b/>
        </w:rPr>
        <w:t>Förderbeginn: Januar 2024</w:t>
      </w:r>
    </w:p>
    <w:p w:rsidR="0051000A" w:rsidRDefault="00DA3067" w:rsidP="0060481B">
      <w:pPr>
        <w:jc w:val="both"/>
        <w:rPr>
          <w:rFonts w:ascii="Arial Narrow" w:hAnsi="Arial Narrow"/>
        </w:rPr>
      </w:pPr>
      <w:r w:rsidRPr="0060481B">
        <w:rPr>
          <w:rFonts w:ascii="Arial Narrow" w:hAnsi="Arial Narrow"/>
        </w:rPr>
        <w:t>Der Naturpark</w:t>
      </w:r>
      <w:r w:rsidR="00D81DE7">
        <w:rPr>
          <w:rFonts w:ascii="Arial Narrow" w:hAnsi="Arial Narrow"/>
        </w:rPr>
        <w:t>verein</w:t>
      </w:r>
      <w:r w:rsidRPr="0060481B">
        <w:rPr>
          <w:rFonts w:ascii="Arial Narrow" w:hAnsi="Arial Narrow"/>
        </w:rPr>
        <w:t xml:space="preserve"> Hoher Fläming </w:t>
      </w:r>
      <w:r w:rsidR="00D81DE7">
        <w:rPr>
          <w:rFonts w:ascii="Arial Narrow" w:hAnsi="Arial Narrow"/>
        </w:rPr>
        <w:t xml:space="preserve">will mit seinem </w:t>
      </w:r>
      <w:r w:rsidRPr="0060481B">
        <w:rPr>
          <w:rFonts w:ascii="Arial Narrow" w:hAnsi="Arial Narrow"/>
        </w:rPr>
        <w:t xml:space="preserve">Ankerpunkt </w:t>
      </w:r>
      <w:r w:rsidR="00D81DE7" w:rsidRPr="0060481B">
        <w:rPr>
          <w:rFonts w:ascii="Arial Narrow" w:hAnsi="Arial Narrow"/>
        </w:rPr>
        <w:t>lokale</w:t>
      </w:r>
      <w:r w:rsidR="00D81DE7">
        <w:rPr>
          <w:rFonts w:ascii="Arial Narrow" w:hAnsi="Arial Narrow"/>
        </w:rPr>
        <w:t xml:space="preserve"> </w:t>
      </w:r>
      <w:r w:rsidR="00D81DE7" w:rsidRPr="0060481B">
        <w:rPr>
          <w:rFonts w:ascii="Arial Narrow" w:hAnsi="Arial Narrow"/>
        </w:rPr>
        <w:t>Kulturformate förder</w:t>
      </w:r>
      <w:r w:rsidR="00D81DE7">
        <w:rPr>
          <w:rFonts w:ascii="Arial Narrow" w:hAnsi="Arial Narrow"/>
        </w:rPr>
        <w:t xml:space="preserve">n und gemeinsam mit verschiedenen Akteuren Lösungen für </w:t>
      </w:r>
      <w:r w:rsidR="00D81DE7" w:rsidRPr="0060481B">
        <w:rPr>
          <w:rFonts w:ascii="Arial Narrow" w:hAnsi="Arial Narrow"/>
        </w:rPr>
        <w:t xml:space="preserve">Herausforderungen in der Region </w:t>
      </w:r>
      <w:r w:rsidR="00D81DE7">
        <w:rPr>
          <w:rFonts w:ascii="Arial Narrow" w:hAnsi="Arial Narrow"/>
        </w:rPr>
        <w:t xml:space="preserve">entwickeln. </w:t>
      </w:r>
      <w:r w:rsidRPr="0060481B">
        <w:rPr>
          <w:rFonts w:ascii="Arial Narrow" w:hAnsi="Arial Narrow"/>
        </w:rPr>
        <w:t xml:space="preserve">Geplant sind </w:t>
      </w:r>
      <w:r w:rsidR="00D81DE7">
        <w:rPr>
          <w:rFonts w:ascii="Arial Narrow" w:hAnsi="Arial Narrow"/>
        </w:rPr>
        <w:t xml:space="preserve">unter anderem </w:t>
      </w:r>
      <w:r w:rsidRPr="0060481B">
        <w:rPr>
          <w:rFonts w:ascii="Arial Narrow" w:hAnsi="Arial Narrow"/>
        </w:rPr>
        <w:t>innovative Themenwochen für interessierte</w:t>
      </w:r>
      <w:r w:rsidR="00D81DE7">
        <w:rPr>
          <w:rFonts w:ascii="Arial Narrow" w:hAnsi="Arial Narrow"/>
        </w:rPr>
        <w:t>s</w:t>
      </w:r>
      <w:r w:rsidRPr="0060481B">
        <w:rPr>
          <w:rFonts w:ascii="Arial Narrow" w:hAnsi="Arial Narrow"/>
        </w:rPr>
        <w:t xml:space="preserve"> </w:t>
      </w:r>
      <w:r w:rsidR="0051000A">
        <w:rPr>
          <w:rFonts w:ascii="Arial Narrow" w:hAnsi="Arial Narrow"/>
        </w:rPr>
        <w:t>Publikum</w:t>
      </w:r>
      <w:r w:rsidRPr="0060481B">
        <w:rPr>
          <w:rFonts w:ascii="Arial Narrow" w:hAnsi="Arial Narrow"/>
        </w:rPr>
        <w:t xml:space="preserve">. </w:t>
      </w:r>
      <w:r w:rsidR="0051000A">
        <w:rPr>
          <w:rFonts w:ascii="Arial Narrow" w:hAnsi="Arial Narrow"/>
        </w:rPr>
        <w:t xml:space="preserve">Zudem </w:t>
      </w:r>
      <w:r w:rsidR="00D81DE7">
        <w:rPr>
          <w:rFonts w:ascii="Arial Narrow" w:hAnsi="Arial Narrow"/>
        </w:rPr>
        <w:t>s</w:t>
      </w:r>
      <w:r w:rsidRPr="0060481B">
        <w:rPr>
          <w:rFonts w:ascii="Arial Narrow" w:hAnsi="Arial Narrow"/>
        </w:rPr>
        <w:t>oll das partizipative Wissen</w:t>
      </w:r>
      <w:r w:rsidR="0051000A">
        <w:rPr>
          <w:rFonts w:ascii="Arial Narrow" w:hAnsi="Arial Narrow"/>
        </w:rPr>
        <w:t>s</w:t>
      </w:r>
      <w:r w:rsidRPr="0060481B">
        <w:rPr>
          <w:rFonts w:ascii="Arial Narrow" w:hAnsi="Arial Narrow"/>
        </w:rPr>
        <w:t xml:space="preserve">- und Makerfestival </w:t>
      </w:r>
      <w:r w:rsidR="00D81DE7">
        <w:rPr>
          <w:rFonts w:ascii="Arial Narrow" w:hAnsi="Arial Narrow"/>
        </w:rPr>
        <w:t>‘</w:t>
      </w:r>
      <w:r w:rsidRPr="0060481B">
        <w:rPr>
          <w:rFonts w:ascii="Arial Narrow" w:hAnsi="Arial Narrow"/>
        </w:rPr>
        <w:t>Fläminger Kreativsause</w:t>
      </w:r>
      <w:r w:rsidR="00D81DE7">
        <w:rPr>
          <w:rFonts w:ascii="Arial Narrow" w:hAnsi="Arial Narrow"/>
        </w:rPr>
        <w:t xml:space="preserve">‘ </w:t>
      </w:r>
      <w:r w:rsidRPr="0060481B">
        <w:rPr>
          <w:rFonts w:ascii="Arial Narrow" w:hAnsi="Arial Narrow"/>
        </w:rPr>
        <w:t xml:space="preserve">weiterentwickelt werden. </w:t>
      </w:r>
      <w:r w:rsidR="00D81DE7">
        <w:rPr>
          <w:rFonts w:ascii="Arial Narrow" w:hAnsi="Arial Narrow"/>
        </w:rPr>
        <w:t>Z</w:t>
      </w:r>
      <w:r w:rsidRPr="0060481B">
        <w:rPr>
          <w:rFonts w:ascii="Arial Narrow" w:hAnsi="Arial Narrow"/>
        </w:rPr>
        <w:t xml:space="preserve">entraler Ort </w:t>
      </w:r>
      <w:r w:rsidR="00D81DE7">
        <w:rPr>
          <w:rFonts w:ascii="Arial Narrow" w:hAnsi="Arial Narrow"/>
        </w:rPr>
        <w:t xml:space="preserve">des </w:t>
      </w:r>
      <w:r w:rsidRPr="0060481B">
        <w:rPr>
          <w:rFonts w:ascii="Arial Narrow" w:hAnsi="Arial Narrow"/>
        </w:rPr>
        <w:t>Anker</w:t>
      </w:r>
      <w:r w:rsidR="00D81DE7">
        <w:rPr>
          <w:rFonts w:ascii="Arial Narrow" w:hAnsi="Arial Narrow"/>
        </w:rPr>
        <w:t xml:space="preserve">punktes ist </w:t>
      </w:r>
      <w:r w:rsidRPr="0060481B">
        <w:rPr>
          <w:rFonts w:ascii="Arial Narrow" w:hAnsi="Arial Narrow"/>
        </w:rPr>
        <w:t>der Gutshof Glien</w:t>
      </w:r>
      <w:r w:rsidR="0051000A">
        <w:rPr>
          <w:rFonts w:ascii="Arial Narrow" w:hAnsi="Arial Narrow"/>
        </w:rPr>
        <w:t xml:space="preserve">, </w:t>
      </w:r>
      <w:r w:rsidRPr="0060481B">
        <w:rPr>
          <w:rFonts w:ascii="Arial Narrow" w:hAnsi="Arial Narrow"/>
        </w:rPr>
        <w:t xml:space="preserve">Veranstaltungsorte </w:t>
      </w:r>
      <w:r w:rsidR="0051000A">
        <w:rPr>
          <w:rFonts w:ascii="Arial Narrow" w:hAnsi="Arial Narrow"/>
        </w:rPr>
        <w:t xml:space="preserve">sind der </w:t>
      </w:r>
      <w:r w:rsidRPr="0060481B">
        <w:rPr>
          <w:rFonts w:ascii="Arial Narrow" w:hAnsi="Arial Narrow"/>
        </w:rPr>
        <w:t>Smart Village Campus</w:t>
      </w:r>
      <w:r w:rsidR="0051000A">
        <w:rPr>
          <w:rFonts w:ascii="Arial Narrow" w:hAnsi="Arial Narrow"/>
        </w:rPr>
        <w:t>, die leerstehende Dorfkirche</w:t>
      </w:r>
      <w:r w:rsidRPr="0060481B">
        <w:rPr>
          <w:rFonts w:ascii="Arial Narrow" w:hAnsi="Arial Narrow"/>
        </w:rPr>
        <w:t>, die offene Werkstatt CocoLab</w:t>
      </w:r>
      <w:r w:rsidR="0051000A">
        <w:rPr>
          <w:rFonts w:ascii="Arial Narrow" w:hAnsi="Arial Narrow"/>
        </w:rPr>
        <w:t xml:space="preserve"> und der historische Gewölbekeller.</w:t>
      </w:r>
    </w:p>
    <w:p w:rsidR="00DA3067" w:rsidRDefault="00DA3067" w:rsidP="0060481B">
      <w:pPr>
        <w:jc w:val="both"/>
        <w:rPr>
          <w:rFonts w:ascii="Arial Narrow" w:hAnsi="Arial Narrow"/>
          <w:b/>
        </w:rPr>
      </w:pPr>
    </w:p>
    <w:p w:rsidR="00E41556" w:rsidRDefault="0060481B" w:rsidP="0060481B">
      <w:pPr>
        <w:jc w:val="both"/>
        <w:rPr>
          <w:rFonts w:ascii="Arial Narrow" w:hAnsi="Arial Narrow"/>
          <w:b/>
        </w:rPr>
      </w:pPr>
      <w:r w:rsidRPr="00E41556">
        <w:rPr>
          <w:rFonts w:ascii="Arial Narrow" w:hAnsi="Arial Narrow"/>
          <w:b/>
        </w:rPr>
        <w:t xml:space="preserve">Stiftung </w:t>
      </w:r>
      <w:r w:rsidR="00E41556">
        <w:rPr>
          <w:rFonts w:ascii="Arial Narrow" w:hAnsi="Arial Narrow"/>
          <w:b/>
        </w:rPr>
        <w:t>‘</w:t>
      </w:r>
      <w:r w:rsidRPr="00E41556">
        <w:rPr>
          <w:rFonts w:ascii="Arial Narrow" w:hAnsi="Arial Narrow"/>
          <w:b/>
        </w:rPr>
        <w:t>Der Kinderfreund</w:t>
      </w:r>
      <w:r w:rsidR="00E41556">
        <w:rPr>
          <w:rFonts w:ascii="Arial Narrow" w:hAnsi="Arial Narrow"/>
          <w:b/>
        </w:rPr>
        <w:t>‘</w:t>
      </w:r>
      <w:r w:rsidRPr="00E41556">
        <w:rPr>
          <w:rFonts w:ascii="Arial Narrow" w:hAnsi="Arial Narrow"/>
          <w:b/>
        </w:rPr>
        <w:t xml:space="preserve"> Victoria D.</w:t>
      </w:r>
      <w:r w:rsidR="00E41556">
        <w:rPr>
          <w:rFonts w:ascii="Arial Narrow" w:hAnsi="Arial Narrow"/>
          <w:b/>
        </w:rPr>
        <w:t xml:space="preserve"> </w:t>
      </w:r>
      <w:r w:rsidRPr="00E41556">
        <w:rPr>
          <w:rFonts w:ascii="Arial Narrow" w:hAnsi="Arial Narrow"/>
          <w:b/>
        </w:rPr>
        <w:t>v.</w:t>
      </w:r>
      <w:r w:rsidR="00E41556">
        <w:rPr>
          <w:rFonts w:ascii="Arial Narrow" w:hAnsi="Arial Narrow"/>
          <w:b/>
        </w:rPr>
        <w:t xml:space="preserve"> </w:t>
      </w:r>
      <w:r w:rsidRPr="00E41556">
        <w:rPr>
          <w:rFonts w:ascii="Arial Narrow" w:hAnsi="Arial Narrow"/>
          <w:b/>
        </w:rPr>
        <w:t>Rochow-Litscher</w:t>
      </w:r>
      <w:r w:rsidR="00E41556">
        <w:rPr>
          <w:rFonts w:ascii="Arial Narrow" w:hAnsi="Arial Narrow"/>
          <w:b/>
        </w:rPr>
        <w:t xml:space="preserve"> (Potsdam-Mittelmark): </w:t>
      </w:r>
      <w:r w:rsidRPr="00E41556">
        <w:rPr>
          <w:rFonts w:ascii="Arial Narrow" w:hAnsi="Arial Narrow"/>
          <w:b/>
        </w:rPr>
        <w:t>Transformation des Rochow Kulturensembles Reckahn</w:t>
      </w:r>
    </w:p>
    <w:p w:rsidR="0060481B" w:rsidRPr="00E41556" w:rsidRDefault="0060481B" w:rsidP="0060481B">
      <w:pPr>
        <w:jc w:val="both"/>
        <w:rPr>
          <w:rFonts w:ascii="Arial Narrow" w:hAnsi="Arial Narrow"/>
          <w:b/>
        </w:rPr>
      </w:pPr>
      <w:r w:rsidRPr="00E41556">
        <w:rPr>
          <w:rFonts w:ascii="Arial Narrow" w:hAnsi="Arial Narrow"/>
          <w:b/>
        </w:rPr>
        <w:t>Förderbeginn: Januar 2024</w:t>
      </w:r>
    </w:p>
    <w:p w:rsidR="0051000A" w:rsidRDefault="00DA3067" w:rsidP="0060481B">
      <w:pPr>
        <w:jc w:val="both"/>
        <w:rPr>
          <w:rFonts w:ascii="Arial Narrow" w:hAnsi="Arial Narrow"/>
        </w:rPr>
      </w:pPr>
      <w:r w:rsidRPr="0060481B">
        <w:rPr>
          <w:rFonts w:ascii="Arial Narrow" w:hAnsi="Arial Narrow"/>
        </w:rPr>
        <w:t xml:space="preserve">Das Rochow Kulturensemble Reckahn </w:t>
      </w:r>
      <w:r w:rsidR="00735E98">
        <w:rPr>
          <w:rFonts w:ascii="Arial Narrow" w:hAnsi="Arial Narrow"/>
        </w:rPr>
        <w:t xml:space="preserve">will sich </w:t>
      </w:r>
      <w:r w:rsidR="0051000A">
        <w:rPr>
          <w:rFonts w:ascii="Arial Narrow" w:hAnsi="Arial Narrow"/>
        </w:rPr>
        <w:t xml:space="preserve">im Rahmen des Ankerpunktes </w:t>
      </w:r>
      <w:r w:rsidR="00735E98">
        <w:rPr>
          <w:rFonts w:ascii="Arial Narrow" w:hAnsi="Arial Narrow"/>
        </w:rPr>
        <w:t>zu einem</w:t>
      </w:r>
      <w:r w:rsidR="0051000A">
        <w:rPr>
          <w:rFonts w:ascii="Arial Narrow" w:hAnsi="Arial Narrow"/>
        </w:rPr>
        <w:t xml:space="preserve"> regionale</w:t>
      </w:r>
      <w:r w:rsidR="00735E98">
        <w:rPr>
          <w:rFonts w:ascii="Arial Narrow" w:hAnsi="Arial Narrow"/>
        </w:rPr>
        <w:t>n</w:t>
      </w:r>
      <w:r w:rsidR="0051000A">
        <w:rPr>
          <w:rFonts w:ascii="Arial Narrow" w:hAnsi="Arial Narrow"/>
        </w:rPr>
        <w:t xml:space="preserve"> Treffpunkt für vielfältige Aktivitäten in der Region weiterentwickeln. Dazu soll es </w:t>
      </w:r>
      <w:r w:rsidR="00735E98">
        <w:rPr>
          <w:rFonts w:ascii="Arial Narrow" w:hAnsi="Arial Narrow"/>
        </w:rPr>
        <w:t xml:space="preserve">künftig </w:t>
      </w:r>
      <w:r w:rsidR="0051000A">
        <w:rPr>
          <w:rFonts w:ascii="Arial Narrow" w:hAnsi="Arial Narrow"/>
        </w:rPr>
        <w:t xml:space="preserve">diverse Angebote für die Menschen vor Ort geben, um sich zu begegnen, auszutauschen und zu vernetzen. </w:t>
      </w:r>
      <w:r w:rsidRPr="0060481B">
        <w:rPr>
          <w:rFonts w:ascii="Arial Narrow" w:hAnsi="Arial Narrow"/>
        </w:rPr>
        <w:t xml:space="preserve">Das Kunstgut Krahne wird </w:t>
      </w:r>
      <w:r w:rsidR="00735E98">
        <w:rPr>
          <w:rFonts w:ascii="Arial Narrow" w:hAnsi="Arial Narrow"/>
        </w:rPr>
        <w:t xml:space="preserve">bspw. </w:t>
      </w:r>
      <w:r w:rsidRPr="0060481B">
        <w:rPr>
          <w:rFonts w:ascii="Arial Narrow" w:hAnsi="Arial Narrow"/>
        </w:rPr>
        <w:t xml:space="preserve">Workshops zur Vermittlung von Textiltechniken für ein regionales und überregionales Publikum entwickeln. </w:t>
      </w:r>
      <w:r w:rsidR="0051000A">
        <w:rPr>
          <w:rFonts w:ascii="Arial Narrow" w:hAnsi="Arial Narrow"/>
        </w:rPr>
        <w:t xml:space="preserve">Weitere </w:t>
      </w:r>
      <w:r w:rsidRPr="0060481B">
        <w:rPr>
          <w:rFonts w:ascii="Arial Narrow" w:hAnsi="Arial Narrow"/>
        </w:rPr>
        <w:t xml:space="preserve">Themen </w:t>
      </w:r>
      <w:r w:rsidR="0051000A">
        <w:rPr>
          <w:rFonts w:ascii="Arial Narrow" w:hAnsi="Arial Narrow"/>
        </w:rPr>
        <w:t>sollen sich um N</w:t>
      </w:r>
      <w:r w:rsidRPr="0060481B">
        <w:rPr>
          <w:rFonts w:ascii="Arial Narrow" w:hAnsi="Arial Narrow"/>
        </w:rPr>
        <w:t>achhaltigkeit</w:t>
      </w:r>
      <w:r w:rsidR="0051000A">
        <w:rPr>
          <w:rFonts w:ascii="Arial Narrow" w:hAnsi="Arial Narrow"/>
        </w:rPr>
        <w:t xml:space="preserve"> und</w:t>
      </w:r>
      <w:r w:rsidRPr="0060481B">
        <w:rPr>
          <w:rFonts w:ascii="Arial Narrow" w:hAnsi="Arial Narrow"/>
        </w:rPr>
        <w:t xml:space="preserve"> Naturschutz </w:t>
      </w:r>
      <w:r w:rsidR="0051000A">
        <w:rPr>
          <w:rFonts w:ascii="Arial Narrow" w:hAnsi="Arial Narrow"/>
        </w:rPr>
        <w:t>drehen.</w:t>
      </w:r>
    </w:p>
    <w:p w:rsidR="00DA3067" w:rsidRDefault="00DA3067" w:rsidP="0060481B">
      <w:pPr>
        <w:jc w:val="both"/>
        <w:rPr>
          <w:rFonts w:ascii="Arial Narrow" w:hAnsi="Arial Narrow"/>
          <w:b/>
        </w:rPr>
      </w:pPr>
    </w:p>
    <w:p w:rsidR="00E41556" w:rsidRDefault="0060481B" w:rsidP="0060481B">
      <w:pPr>
        <w:jc w:val="both"/>
        <w:rPr>
          <w:rFonts w:ascii="Arial Narrow" w:hAnsi="Arial Narrow"/>
          <w:b/>
        </w:rPr>
      </w:pPr>
      <w:r w:rsidRPr="00E41556">
        <w:rPr>
          <w:rFonts w:ascii="Arial Narrow" w:hAnsi="Arial Narrow"/>
          <w:b/>
        </w:rPr>
        <w:t>Gemeinde Niedergörsdorf</w:t>
      </w:r>
      <w:r w:rsidR="00E41556">
        <w:rPr>
          <w:rFonts w:ascii="Arial Narrow" w:hAnsi="Arial Narrow"/>
          <w:b/>
        </w:rPr>
        <w:t xml:space="preserve"> (Teltow-Fläming):</w:t>
      </w:r>
      <w:r w:rsidRPr="00E41556">
        <w:rPr>
          <w:rFonts w:ascii="Arial Narrow" w:hAnsi="Arial Narrow"/>
          <w:b/>
        </w:rPr>
        <w:t xml:space="preserve"> DAS HAUS </w:t>
      </w:r>
      <w:r w:rsidR="00E41556">
        <w:rPr>
          <w:rFonts w:ascii="Arial Narrow" w:hAnsi="Arial Narrow"/>
          <w:b/>
        </w:rPr>
        <w:t>–</w:t>
      </w:r>
      <w:r w:rsidRPr="00E41556">
        <w:rPr>
          <w:rFonts w:ascii="Arial Narrow" w:hAnsi="Arial Narrow"/>
          <w:b/>
        </w:rPr>
        <w:t xml:space="preserve"> Anker für Bildung, Kultur, Begegnung </w:t>
      </w:r>
      <w:r w:rsidR="00E41556">
        <w:rPr>
          <w:rFonts w:ascii="Arial Narrow" w:hAnsi="Arial Narrow"/>
          <w:b/>
        </w:rPr>
        <w:t>–</w:t>
      </w:r>
      <w:r w:rsidRPr="00E41556">
        <w:rPr>
          <w:rFonts w:ascii="Arial Narrow" w:hAnsi="Arial Narrow"/>
          <w:b/>
        </w:rPr>
        <w:t xml:space="preserve"> in Kooperation mit dem Freundeskreis e.V.</w:t>
      </w:r>
    </w:p>
    <w:p w:rsidR="0060481B" w:rsidRPr="00E41556" w:rsidRDefault="0060481B" w:rsidP="0060481B">
      <w:pPr>
        <w:jc w:val="both"/>
        <w:rPr>
          <w:rFonts w:ascii="Arial Narrow" w:hAnsi="Arial Narrow"/>
          <w:b/>
        </w:rPr>
      </w:pPr>
      <w:r w:rsidRPr="00E41556">
        <w:rPr>
          <w:rFonts w:ascii="Arial Narrow" w:hAnsi="Arial Narrow"/>
          <w:b/>
        </w:rPr>
        <w:t>Förderbeginn: Januar 2024</w:t>
      </w:r>
    </w:p>
    <w:p w:rsidR="004F7ABE" w:rsidRDefault="0051000A" w:rsidP="004F7A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Das </w:t>
      </w:r>
      <w:r w:rsidR="0060481B" w:rsidRPr="0060481B">
        <w:rPr>
          <w:rFonts w:ascii="Arial Narrow" w:hAnsi="Arial Narrow"/>
        </w:rPr>
        <w:t xml:space="preserve">soziokulturelle Zentrum </w:t>
      </w:r>
      <w:r>
        <w:rPr>
          <w:rFonts w:ascii="Arial Narrow" w:hAnsi="Arial Narrow"/>
        </w:rPr>
        <w:t xml:space="preserve">DAS HAUS auf </w:t>
      </w:r>
      <w:r w:rsidRPr="0060481B">
        <w:rPr>
          <w:rFonts w:ascii="Arial Narrow" w:hAnsi="Arial Narrow"/>
        </w:rPr>
        <w:t xml:space="preserve">einem ehemaligen Militärflugplatz </w:t>
      </w:r>
      <w:r>
        <w:rPr>
          <w:rFonts w:ascii="Arial Narrow" w:hAnsi="Arial Narrow"/>
        </w:rPr>
        <w:t>will sich als Ankerpunkt n</w:t>
      </w:r>
      <w:r w:rsidR="0060481B" w:rsidRPr="0060481B">
        <w:rPr>
          <w:rFonts w:ascii="Arial Narrow" w:hAnsi="Arial Narrow"/>
        </w:rPr>
        <w:t>eu</w:t>
      </w:r>
      <w:r>
        <w:rPr>
          <w:rFonts w:ascii="Arial Narrow" w:hAnsi="Arial Narrow"/>
        </w:rPr>
        <w:t xml:space="preserve"> </w:t>
      </w:r>
      <w:r w:rsidR="0060481B" w:rsidRPr="0060481B">
        <w:rPr>
          <w:rFonts w:ascii="Arial Narrow" w:hAnsi="Arial Narrow"/>
        </w:rPr>
        <w:t>ausricht</w:t>
      </w:r>
      <w:r>
        <w:rPr>
          <w:rFonts w:ascii="Arial Narrow" w:hAnsi="Arial Narrow"/>
        </w:rPr>
        <w:t xml:space="preserve">en </w:t>
      </w:r>
      <w:r w:rsidR="0060481B" w:rsidRPr="0060481B">
        <w:rPr>
          <w:rFonts w:ascii="Arial Narrow" w:hAnsi="Arial Narrow"/>
        </w:rPr>
        <w:t xml:space="preserve">und </w:t>
      </w:r>
      <w:r>
        <w:rPr>
          <w:rFonts w:ascii="Arial Narrow" w:hAnsi="Arial Narrow"/>
        </w:rPr>
        <w:t>w</w:t>
      </w:r>
      <w:r w:rsidR="0060481B" w:rsidRPr="0060481B">
        <w:rPr>
          <w:rFonts w:ascii="Arial Narrow" w:hAnsi="Arial Narrow"/>
        </w:rPr>
        <w:t>eiterentwick</w:t>
      </w:r>
      <w:r>
        <w:rPr>
          <w:rFonts w:ascii="Arial Narrow" w:hAnsi="Arial Narrow"/>
        </w:rPr>
        <w:t>e</w:t>
      </w:r>
      <w:r w:rsidR="0060481B" w:rsidRPr="0060481B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n. Ziel ist, künftig </w:t>
      </w:r>
      <w:r w:rsidR="0060481B" w:rsidRPr="0060481B">
        <w:rPr>
          <w:rFonts w:ascii="Arial Narrow" w:hAnsi="Arial Narrow"/>
        </w:rPr>
        <w:t>möglichst alle Bevölkerungsgruppen mit Kunst und Kultur in Berührung zu bringen</w:t>
      </w:r>
      <w:r>
        <w:rPr>
          <w:rFonts w:ascii="Arial Narrow" w:hAnsi="Arial Narrow"/>
        </w:rPr>
        <w:t>,</w:t>
      </w:r>
      <w:r w:rsidR="0060481B" w:rsidRPr="0060481B">
        <w:rPr>
          <w:rFonts w:ascii="Arial Narrow" w:hAnsi="Arial Narrow"/>
        </w:rPr>
        <w:t xml:space="preserve"> Wissen zur Heimat- und Kulturgeschichte zu vermitteln und mit digitalen Formaten Teilhabe zu sichern. </w:t>
      </w:r>
      <w:r>
        <w:rPr>
          <w:rFonts w:ascii="Arial Narrow" w:hAnsi="Arial Narrow"/>
        </w:rPr>
        <w:t>Dazu soll</w:t>
      </w:r>
      <w:r w:rsidR="004F7ABE">
        <w:rPr>
          <w:rFonts w:ascii="Arial Narrow" w:hAnsi="Arial Narrow"/>
        </w:rPr>
        <w:t>en</w:t>
      </w:r>
      <w:r>
        <w:rPr>
          <w:rFonts w:ascii="Arial Narrow" w:hAnsi="Arial Narrow"/>
        </w:rPr>
        <w:t xml:space="preserve"> bspw. </w:t>
      </w:r>
      <w:r w:rsidR="0060481B" w:rsidRPr="0060481B">
        <w:rPr>
          <w:rFonts w:ascii="Arial Narrow" w:hAnsi="Arial Narrow"/>
        </w:rPr>
        <w:t>eine Heimatgeschichts</w:t>
      </w:r>
      <w:r>
        <w:rPr>
          <w:rFonts w:ascii="Arial Narrow" w:hAnsi="Arial Narrow"/>
        </w:rPr>
        <w:t>-R</w:t>
      </w:r>
      <w:r w:rsidRPr="0060481B">
        <w:rPr>
          <w:rFonts w:ascii="Arial Narrow" w:hAnsi="Arial Narrow"/>
        </w:rPr>
        <w:t>allye</w:t>
      </w:r>
      <w:r w:rsidR="0060481B" w:rsidRPr="0060481B">
        <w:rPr>
          <w:rFonts w:ascii="Arial Narrow" w:hAnsi="Arial Narrow"/>
        </w:rPr>
        <w:t xml:space="preserve"> für junge Menschen </w:t>
      </w:r>
      <w:r>
        <w:rPr>
          <w:rFonts w:ascii="Arial Narrow" w:hAnsi="Arial Narrow"/>
        </w:rPr>
        <w:t>stattfinden</w:t>
      </w:r>
      <w:r w:rsidR="004F7ABE">
        <w:rPr>
          <w:rFonts w:ascii="Arial Narrow" w:hAnsi="Arial Narrow"/>
        </w:rPr>
        <w:t xml:space="preserve"> und </w:t>
      </w:r>
      <w:r w:rsidR="004F7ABE" w:rsidRPr="0060481B">
        <w:rPr>
          <w:rFonts w:ascii="Arial Narrow" w:hAnsi="Arial Narrow"/>
        </w:rPr>
        <w:t>jeden Sommer theaterpädagogische Ferienangebot</w:t>
      </w:r>
      <w:r w:rsidR="004F7ABE">
        <w:rPr>
          <w:rFonts w:ascii="Arial Narrow" w:hAnsi="Arial Narrow"/>
        </w:rPr>
        <w:t>e u</w:t>
      </w:r>
      <w:r w:rsidR="004F7ABE" w:rsidRPr="0060481B">
        <w:rPr>
          <w:rFonts w:ascii="Arial Narrow" w:hAnsi="Arial Narrow"/>
        </w:rPr>
        <w:t xml:space="preserve">nter dem Titel </w:t>
      </w:r>
      <w:r w:rsidR="004F7ABE">
        <w:rPr>
          <w:rFonts w:ascii="Arial Narrow" w:hAnsi="Arial Narrow"/>
        </w:rPr>
        <w:t>‘</w:t>
      </w:r>
      <w:r w:rsidR="004F7ABE" w:rsidRPr="0060481B">
        <w:rPr>
          <w:rFonts w:ascii="Arial Narrow" w:hAnsi="Arial Narrow"/>
        </w:rPr>
        <w:t>K</w:t>
      </w:r>
      <w:r w:rsidR="004F7ABE">
        <w:rPr>
          <w:rFonts w:ascii="Arial Narrow" w:hAnsi="Arial Narrow"/>
        </w:rPr>
        <w:t>inderspiele‘</w:t>
      </w:r>
      <w:r w:rsidR="004F7ABE" w:rsidRPr="0060481B">
        <w:rPr>
          <w:rFonts w:ascii="Arial Narrow" w:hAnsi="Arial Narrow"/>
        </w:rPr>
        <w:t xml:space="preserve"> zu aktuellen Themen </w:t>
      </w:r>
      <w:r w:rsidR="004F7ABE">
        <w:rPr>
          <w:rFonts w:ascii="Arial Narrow" w:hAnsi="Arial Narrow"/>
        </w:rPr>
        <w:t xml:space="preserve">angeboten </w:t>
      </w:r>
      <w:r w:rsidR="004F7ABE" w:rsidRPr="0060481B">
        <w:rPr>
          <w:rFonts w:ascii="Arial Narrow" w:hAnsi="Arial Narrow"/>
        </w:rPr>
        <w:t>werden</w:t>
      </w:r>
      <w:r w:rsidR="004F7ABE">
        <w:rPr>
          <w:rFonts w:ascii="Arial Narrow" w:hAnsi="Arial Narrow"/>
        </w:rPr>
        <w:t>.</w:t>
      </w:r>
    </w:p>
    <w:sectPr w:rsidR="004F7ABE" w:rsidSect="00153AA5">
      <w:footerReference w:type="default" r:id="rId8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0E" w:rsidRDefault="00511A0E" w:rsidP="00324AD3">
      <w:pPr>
        <w:spacing w:after="0" w:line="240" w:lineRule="auto"/>
      </w:pPr>
      <w:r>
        <w:separator/>
      </w:r>
    </w:p>
  </w:endnote>
  <w:endnote w:type="continuationSeparator" w:id="0">
    <w:p w:rsidR="00511A0E" w:rsidRDefault="00511A0E" w:rsidP="0032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903032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4F7ABE" w:rsidRPr="004F7ABE" w:rsidRDefault="004F7ABE">
        <w:pPr>
          <w:pStyle w:val="Fuzeile"/>
          <w:jc w:val="right"/>
          <w:rPr>
            <w:rFonts w:ascii="Arial Narrow" w:hAnsi="Arial Narrow"/>
            <w:sz w:val="20"/>
            <w:szCs w:val="20"/>
          </w:rPr>
        </w:pPr>
        <w:r w:rsidRPr="004F7ABE">
          <w:rPr>
            <w:rFonts w:ascii="Arial Narrow" w:hAnsi="Arial Narrow"/>
            <w:sz w:val="20"/>
            <w:szCs w:val="20"/>
          </w:rPr>
          <w:fldChar w:fldCharType="begin"/>
        </w:r>
        <w:r w:rsidRPr="004F7ABE">
          <w:rPr>
            <w:rFonts w:ascii="Arial Narrow" w:hAnsi="Arial Narrow"/>
            <w:sz w:val="20"/>
            <w:szCs w:val="20"/>
          </w:rPr>
          <w:instrText>PAGE   \* MERGEFORMAT</w:instrText>
        </w:r>
        <w:r w:rsidRPr="004F7ABE">
          <w:rPr>
            <w:rFonts w:ascii="Arial Narrow" w:hAnsi="Arial Narrow"/>
            <w:sz w:val="20"/>
            <w:szCs w:val="20"/>
          </w:rPr>
          <w:fldChar w:fldCharType="separate"/>
        </w:r>
        <w:r w:rsidR="00632DA9">
          <w:rPr>
            <w:rFonts w:ascii="Arial Narrow" w:hAnsi="Arial Narrow"/>
            <w:noProof/>
            <w:sz w:val="20"/>
            <w:szCs w:val="20"/>
          </w:rPr>
          <w:t>2</w:t>
        </w:r>
        <w:r w:rsidRPr="004F7ABE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324AD3" w:rsidRDefault="00324A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0E" w:rsidRDefault="00511A0E" w:rsidP="00324AD3">
      <w:pPr>
        <w:spacing w:after="0" w:line="240" w:lineRule="auto"/>
      </w:pPr>
      <w:r>
        <w:separator/>
      </w:r>
    </w:p>
  </w:footnote>
  <w:footnote w:type="continuationSeparator" w:id="0">
    <w:p w:rsidR="00511A0E" w:rsidRDefault="00511A0E" w:rsidP="0032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8AC"/>
    <w:multiLevelType w:val="hybridMultilevel"/>
    <w:tmpl w:val="A3BABB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115A"/>
    <w:multiLevelType w:val="hybridMultilevel"/>
    <w:tmpl w:val="D8F026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BD7"/>
    <w:multiLevelType w:val="hybridMultilevel"/>
    <w:tmpl w:val="1E54D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1131F"/>
    <w:multiLevelType w:val="hybridMultilevel"/>
    <w:tmpl w:val="6A00DF20"/>
    <w:lvl w:ilvl="0" w:tplc="247298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EF"/>
    <w:rsid w:val="00055522"/>
    <w:rsid w:val="00060B3F"/>
    <w:rsid w:val="0008527C"/>
    <w:rsid w:val="000A2DFC"/>
    <w:rsid w:val="000D7AD1"/>
    <w:rsid w:val="00107D44"/>
    <w:rsid w:val="0012642C"/>
    <w:rsid w:val="00153AA5"/>
    <w:rsid w:val="00175520"/>
    <w:rsid w:val="00184A7E"/>
    <w:rsid w:val="001C754C"/>
    <w:rsid w:val="001D0E32"/>
    <w:rsid w:val="001D175C"/>
    <w:rsid w:val="001E225D"/>
    <w:rsid w:val="00222E1B"/>
    <w:rsid w:val="0022568A"/>
    <w:rsid w:val="00256E96"/>
    <w:rsid w:val="002805F1"/>
    <w:rsid w:val="00324AD3"/>
    <w:rsid w:val="00417CDB"/>
    <w:rsid w:val="00420E55"/>
    <w:rsid w:val="004545B3"/>
    <w:rsid w:val="004F7ABE"/>
    <w:rsid w:val="0051000A"/>
    <w:rsid w:val="00511A0E"/>
    <w:rsid w:val="00584E82"/>
    <w:rsid w:val="0060481B"/>
    <w:rsid w:val="00631DA1"/>
    <w:rsid w:val="00632DA9"/>
    <w:rsid w:val="00684996"/>
    <w:rsid w:val="00687EEF"/>
    <w:rsid w:val="006C1991"/>
    <w:rsid w:val="00723067"/>
    <w:rsid w:val="0072590C"/>
    <w:rsid w:val="00735E98"/>
    <w:rsid w:val="0075651F"/>
    <w:rsid w:val="007F26ED"/>
    <w:rsid w:val="008436B7"/>
    <w:rsid w:val="00861A7B"/>
    <w:rsid w:val="008E48A6"/>
    <w:rsid w:val="00965B98"/>
    <w:rsid w:val="009803AE"/>
    <w:rsid w:val="00991089"/>
    <w:rsid w:val="009951EE"/>
    <w:rsid w:val="009C2A53"/>
    <w:rsid w:val="009E6886"/>
    <w:rsid w:val="00A32FDC"/>
    <w:rsid w:val="00A65668"/>
    <w:rsid w:val="00A700C9"/>
    <w:rsid w:val="00AC3F67"/>
    <w:rsid w:val="00B62806"/>
    <w:rsid w:val="00BC35EC"/>
    <w:rsid w:val="00BD149C"/>
    <w:rsid w:val="00BE4454"/>
    <w:rsid w:val="00C44D24"/>
    <w:rsid w:val="00CB1A69"/>
    <w:rsid w:val="00CF1231"/>
    <w:rsid w:val="00D75A2A"/>
    <w:rsid w:val="00D81DE7"/>
    <w:rsid w:val="00DA3067"/>
    <w:rsid w:val="00DE29EB"/>
    <w:rsid w:val="00E41556"/>
    <w:rsid w:val="00E72871"/>
    <w:rsid w:val="00E81F79"/>
    <w:rsid w:val="00E8682A"/>
    <w:rsid w:val="00E90817"/>
    <w:rsid w:val="00F0670C"/>
    <w:rsid w:val="00F15192"/>
    <w:rsid w:val="00F45967"/>
    <w:rsid w:val="00F54A82"/>
    <w:rsid w:val="00F65EE5"/>
    <w:rsid w:val="00F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F2CC-C7B8-449A-87A5-A5494248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687EEF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87EEF"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32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AD3"/>
  </w:style>
  <w:style w:type="paragraph" w:styleId="Fuzeile">
    <w:name w:val="footer"/>
    <w:basedOn w:val="Standard"/>
    <w:link w:val="FuzeileZchn"/>
    <w:uiPriority w:val="99"/>
    <w:unhideWhenUsed/>
    <w:rsid w:val="0032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AD3"/>
  </w:style>
  <w:style w:type="character" w:styleId="Hervorhebung">
    <w:name w:val="Emphasis"/>
    <w:uiPriority w:val="20"/>
    <w:qFormat/>
    <w:rsid w:val="00F15192"/>
    <w:rPr>
      <w:b/>
      <w:bCs/>
      <w:i w:val="0"/>
      <w:iCs w:val="0"/>
    </w:rPr>
  </w:style>
  <w:style w:type="character" w:styleId="Fett">
    <w:name w:val="Strong"/>
    <w:basedOn w:val="Absatz-Standardschriftart"/>
    <w:uiPriority w:val="22"/>
    <w:qFormat/>
    <w:rsid w:val="00F1519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F67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481B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48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0A63-E1E9-4590-BF2D-F780B2C5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Franziska</dc:creator>
  <cp:keywords/>
  <dc:description/>
  <cp:lastModifiedBy>Büro Baaske Guenter</cp:lastModifiedBy>
  <cp:revision>2</cp:revision>
  <cp:lastPrinted>2021-09-30T09:21:00Z</cp:lastPrinted>
  <dcterms:created xsi:type="dcterms:W3CDTF">2023-10-19T06:57:00Z</dcterms:created>
  <dcterms:modified xsi:type="dcterms:W3CDTF">2023-10-19T06:57:00Z</dcterms:modified>
</cp:coreProperties>
</file>